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64" w:type="dxa"/>
        <w:tblInd w:w="93" w:type="dxa"/>
        <w:tblLayout w:type="fixed"/>
        <w:tblLook w:val="04A0"/>
      </w:tblPr>
      <w:tblGrid>
        <w:gridCol w:w="3473"/>
        <w:gridCol w:w="1208"/>
        <w:gridCol w:w="875"/>
        <w:gridCol w:w="838"/>
        <w:gridCol w:w="1559"/>
        <w:gridCol w:w="851"/>
        <w:gridCol w:w="1134"/>
        <w:gridCol w:w="1276"/>
        <w:gridCol w:w="14"/>
        <w:gridCol w:w="236"/>
      </w:tblGrid>
      <w:tr w:rsidR="00847F13" w:rsidRPr="00847F13" w:rsidTr="00D71D96">
        <w:trPr>
          <w:trHeight w:val="825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79D1" w:rsidRPr="009A1170" w:rsidRDefault="003879D1" w:rsidP="009A117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u w:val="single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16"/>
                <w:szCs w:val="16"/>
                <w:u w:val="single"/>
                <w:lang w:eastAsia="ru-RU"/>
              </w:rPr>
              <w:t>Приложение № 8 Решение Думы 148/57 от 23.11.2018г</w:t>
            </w:r>
          </w:p>
          <w:p w:rsidR="003879D1" w:rsidRDefault="003879D1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</w:pPr>
          </w:p>
          <w:p w:rsidR="003879D1" w:rsidRPr="00847F13" w:rsidRDefault="003879D1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  <w:t xml:space="preserve">Ведомственная классификация расходов </w:t>
            </w:r>
            <w:r w:rsidRPr="00847F13"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  <w:br/>
              <w:t>Березовс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  <w:t>кого сельского поселения на 2020-2021</w:t>
            </w:r>
            <w:r w:rsidRPr="00847F13"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u w:val="single"/>
                <w:lang w:eastAsia="ru-RU"/>
              </w:rPr>
              <w:t>год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47F13" w:rsidRPr="00847F13" w:rsidTr="00D71D96">
        <w:trPr>
          <w:gridAfter w:val="2"/>
          <w:wAfter w:w="250" w:type="dxa"/>
          <w:trHeight w:val="780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2020г</w:t>
            </w:r>
          </w:p>
        </w:tc>
      </w:tr>
      <w:tr w:rsidR="00847F13" w:rsidRPr="00847F13" w:rsidTr="00D71D96">
        <w:trPr>
          <w:gridAfter w:val="2"/>
          <w:wAfter w:w="250" w:type="dxa"/>
          <w:trHeight w:val="73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6E2895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1953,2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6E2895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1953,2</w:t>
            </w:r>
          </w:p>
        </w:tc>
      </w:tr>
      <w:tr w:rsidR="00847F13" w:rsidRPr="00847F13" w:rsidTr="00D71D96">
        <w:trPr>
          <w:gridAfter w:val="2"/>
          <w:wAfter w:w="250" w:type="dxa"/>
          <w:trHeight w:val="85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665,7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665,7</w:t>
            </w:r>
          </w:p>
        </w:tc>
      </w:tr>
      <w:tr w:rsidR="00847F13" w:rsidRPr="00847F13" w:rsidTr="00D71D96">
        <w:trPr>
          <w:gridAfter w:val="2"/>
          <w:wAfter w:w="250" w:type="dxa"/>
          <w:trHeight w:val="63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90000900101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511,3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511,3</w:t>
            </w:r>
          </w:p>
        </w:tc>
      </w:tr>
      <w:tr w:rsidR="00847F13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Глава муниципального образования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90000900101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154,4</w:t>
            </w:r>
          </w:p>
        </w:tc>
      </w:tr>
      <w:tr w:rsidR="00847F13" w:rsidRPr="00847F13" w:rsidTr="00D71D96">
        <w:trPr>
          <w:gridAfter w:val="2"/>
          <w:wAfter w:w="250" w:type="dxa"/>
          <w:trHeight w:val="151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1282,3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B0F0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1282,3</w:t>
            </w:r>
          </w:p>
        </w:tc>
      </w:tr>
      <w:tr w:rsidR="00D71D96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Центральный аппарат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860,6</w:t>
            </w:r>
          </w:p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D96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Центральный аппарат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259,9</w:t>
            </w:r>
          </w:p>
        </w:tc>
      </w:tr>
      <w:tr w:rsidR="00D71D96" w:rsidRPr="00847F13" w:rsidTr="00D316FB">
        <w:trPr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Центральный аппарат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7950014000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161,8</w:t>
            </w: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161,8</w:t>
            </w:r>
          </w:p>
        </w:tc>
        <w:tc>
          <w:tcPr>
            <w:tcW w:w="236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71D96" w:rsidRPr="00847F13" w:rsidTr="004B6653">
        <w:trPr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Административные расходы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D96" w:rsidRPr="00847F13" w:rsidTr="004B6653">
        <w:trPr>
          <w:trHeight w:val="58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расходы на содержание административных комиссий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71D96" w:rsidRPr="00847F13" w:rsidTr="00C91315">
        <w:trPr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пеня,штрафы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1D96" w:rsidRPr="00847F13" w:rsidRDefault="00D71D96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47F13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пеня,штрафы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9900080140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</w:tr>
      <w:tr w:rsidR="00847F13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Имущество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прочие расходы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9900080140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gridAfter w:val="2"/>
          <w:wAfter w:w="250" w:type="dxa"/>
          <w:trHeight w:val="31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B0F0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</w:tr>
      <w:tr w:rsidR="00847F13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прочие расходы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</w:tr>
      <w:tr w:rsidR="00847F13" w:rsidRPr="00847F13" w:rsidTr="00D71D96">
        <w:trPr>
          <w:gridAfter w:val="2"/>
          <w:wAfter w:w="250" w:type="dxa"/>
          <w:trHeight w:val="49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7F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6C2DE1" w:rsidRPr="00847F13" w:rsidRDefault="006C2DE1" w:rsidP="006C2DE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48,9</w:t>
            </w:r>
          </w:p>
        </w:tc>
      </w:tr>
      <w:tr w:rsidR="00847F13" w:rsidRPr="00847F13" w:rsidTr="00D71D96">
        <w:trPr>
          <w:gridAfter w:val="2"/>
          <w:wAfter w:w="250" w:type="dxa"/>
          <w:trHeight w:val="960"/>
        </w:trPr>
        <w:tc>
          <w:tcPr>
            <w:tcW w:w="3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36,0</w:t>
            </w:r>
          </w:p>
        </w:tc>
      </w:tr>
      <w:tr w:rsidR="00847F13" w:rsidRPr="00847F13" w:rsidTr="00D71D96">
        <w:trPr>
          <w:gridAfter w:val="2"/>
          <w:wAfter w:w="250" w:type="dxa"/>
          <w:trHeight w:val="96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10,9</w:t>
            </w:r>
          </w:p>
        </w:tc>
      </w:tr>
      <w:tr w:rsidR="00847F13" w:rsidRPr="00847F13" w:rsidTr="00D71D96">
        <w:trPr>
          <w:gridAfter w:val="2"/>
          <w:wAfter w:w="250" w:type="dxa"/>
          <w:trHeight w:val="960"/>
        </w:trPr>
        <w:tc>
          <w:tcPr>
            <w:tcW w:w="34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</w:tr>
      <w:tr w:rsidR="00847F13" w:rsidRPr="00847F13" w:rsidTr="00D71D96">
        <w:trPr>
          <w:gridAfter w:val="2"/>
          <w:wAfter w:w="250" w:type="dxa"/>
          <w:trHeight w:val="1395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gridAfter w:val="2"/>
          <w:wAfter w:w="250" w:type="dxa"/>
          <w:trHeight w:val="130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7950022000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Национальная экономика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6C2DE1" w:rsidRPr="00847F13" w:rsidRDefault="006C2DE1" w:rsidP="006C2DE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1305,8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1885,8</w:t>
            </w:r>
          </w:p>
        </w:tc>
      </w:tr>
      <w:tr w:rsidR="00847F13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Дорожное хозяйство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7950018000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1305,8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F13" w:rsidRPr="00847F13" w:rsidRDefault="006C2DE1" w:rsidP="006C2D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1885,8</w:t>
            </w:r>
          </w:p>
        </w:tc>
      </w:tr>
      <w:tr w:rsidR="00847F13" w:rsidRPr="00847F13" w:rsidTr="00D71D96">
        <w:trPr>
          <w:gridAfter w:val="2"/>
          <w:wAfter w:w="250" w:type="dxa"/>
          <w:trHeight w:val="73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847F1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gridAfter w:val="2"/>
          <w:wAfter w:w="250" w:type="dxa"/>
          <w:trHeight w:val="57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Мероприятия по благоустройству городских и сельских поселений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Уличное освещение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7950021100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trHeight w:val="52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Организация проведения оплачиваемых общественных работ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47F13" w:rsidRPr="00847F13" w:rsidTr="00D71D96">
        <w:trPr>
          <w:gridAfter w:val="2"/>
          <w:wAfter w:w="250" w:type="dxa"/>
          <w:trHeight w:val="61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6C2DE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6C2DE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847F13" w:rsidRPr="00847F13" w:rsidTr="00D71D96">
        <w:trPr>
          <w:gridAfter w:val="2"/>
          <w:wAfter w:w="250" w:type="dxa"/>
          <w:trHeight w:val="58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 xml:space="preserve">Проведение мероприятий для детей и молодежи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7950077500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6C2DE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6C2DE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</w:tr>
      <w:tr w:rsidR="00847F13" w:rsidRPr="00847F13" w:rsidTr="00D71D96">
        <w:trPr>
          <w:gridAfter w:val="2"/>
          <w:wAfter w:w="250" w:type="dxa"/>
          <w:trHeight w:val="109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847F1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757,2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600,9</w:t>
            </w:r>
          </w:p>
        </w:tc>
      </w:tr>
      <w:tr w:rsidR="00847F13" w:rsidRPr="00847F13" w:rsidTr="00D71D96">
        <w:trPr>
          <w:gridAfter w:val="2"/>
          <w:wAfter w:w="250" w:type="dxa"/>
          <w:trHeight w:val="93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B0F0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463,7</w:t>
            </w:r>
          </w:p>
        </w:tc>
      </w:tr>
      <w:tr w:rsidR="00847F13" w:rsidRPr="00847F13" w:rsidTr="00D71D96">
        <w:trPr>
          <w:gridAfter w:val="2"/>
          <w:wAfter w:w="250" w:type="dxa"/>
          <w:trHeight w:val="91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293,7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293,7</w:t>
            </w:r>
          </w:p>
        </w:tc>
      </w:tr>
      <w:tr w:rsidR="00847F13" w:rsidRPr="00847F13" w:rsidTr="00D71D96">
        <w:trPr>
          <w:trHeight w:val="91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gridAfter w:val="2"/>
          <w:wAfter w:w="250" w:type="dxa"/>
          <w:trHeight w:val="91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237,7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81,4</w:t>
            </w:r>
          </w:p>
        </w:tc>
      </w:tr>
      <w:tr w:rsidR="00847F13" w:rsidRPr="00847F13" w:rsidTr="00D71D96">
        <w:trPr>
          <w:gridAfter w:val="2"/>
          <w:wAfter w:w="250" w:type="dxa"/>
          <w:trHeight w:val="31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B0F0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137,1</w:t>
            </w:r>
          </w:p>
        </w:tc>
      </w:tr>
      <w:tr w:rsidR="00847F13" w:rsidRPr="00847F13" w:rsidTr="00D71D96">
        <w:trPr>
          <w:gridAfter w:val="2"/>
          <w:wAfter w:w="250" w:type="dxa"/>
          <w:trHeight w:val="585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105,3</w:t>
            </w:r>
          </w:p>
        </w:tc>
      </w:tr>
      <w:tr w:rsidR="00847F13" w:rsidRPr="00847F13" w:rsidTr="00D71D96">
        <w:trPr>
          <w:gridAfter w:val="2"/>
          <w:wAfter w:w="250" w:type="dxa"/>
          <w:trHeight w:val="585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31,8</w:t>
            </w:r>
          </w:p>
        </w:tc>
      </w:tr>
      <w:tr w:rsidR="00847F13" w:rsidRPr="00847F13" w:rsidTr="00D71D96">
        <w:trPr>
          <w:gridAfter w:val="2"/>
          <w:wAfter w:w="250" w:type="dxa"/>
          <w:trHeight w:val="58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7950008020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gridAfter w:val="2"/>
          <w:wAfter w:w="250" w:type="dxa"/>
          <w:trHeight w:val="3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847F1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118,1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118,1</w:t>
            </w:r>
          </w:p>
        </w:tc>
      </w:tr>
      <w:tr w:rsidR="00847F13" w:rsidRPr="00847F13" w:rsidTr="00D71D96">
        <w:trPr>
          <w:gridAfter w:val="2"/>
          <w:wAfter w:w="250" w:type="dxa"/>
          <w:trHeight w:val="78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47F1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Доплаты к пенсиям государственных служащих субъекта Российской Федерации и муниципальных служащих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9900010270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118,1</w:t>
            </w:r>
          </w:p>
        </w:tc>
      </w:tr>
      <w:tr w:rsidR="00847F13" w:rsidRPr="00847F13" w:rsidTr="00D71D96">
        <w:trPr>
          <w:trHeight w:val="87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 xml:space="preserve">Другие вопросы в области культуры , кинематографии и средств массовой информации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trHeight w:val="87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Мероприятия в сфере культуры , кинематографии и средств массовой информации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7950024000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47F13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Условно утвержденные расходы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92,</w:t>
            </w:r>
            <w:r w:rsidR="00666FD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242,7</w:t>
            </w:r>
          </w:p>
        </w:tc>
      </w:tr>
      <w:tr w:rsidR="00847F13" w:rsidRPr="00847F13" w:rsidTr="00D71D96">
        <w:trPr>
          <w:gridAfter w:val="2"/>
          <w:wAfter w:w="250" w:type="dxa"/>
          <w:trHeight w:val="30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lang w:eastAsia="ru-RU"/>
              </w:rPr>
              <w:t>Условно утвержденные расходы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</w:t>
            </w:r>
            <w:r w:rsidR="00666FD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F13" w:rsidRPr="00847F13" w:rsidRDefault="006C2DE1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242,7</w:t>
            </w:r>
          </w:p>
        </w:tc>
      </w:tr>
      <w:tr w:rsidR="00847F13" w:rsidRPr="00847F13" w:rsidTr="00D71D96">
        <w:trPr>
          <w:gridAfter w:val="2"/>
          <w:wAfter w:w="250" w:type="dxa"/>
          <w:trHeight w:val="420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b/>
                <w:bCs/>
                <w:i/>
                <w:iCs/>
                <w:sz w:val="32"/>
                <w:szCs w:val="32"/>
                <w:lang w:eastAsia="ru-RU"/>
              </w:rPr>
              <w:t>Всего расходов: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847F1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847F13" w:rsidRPr="00847F13" w:rsidRDefault="006E2895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4281,6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bottom"/>
            <w:hideMark/>
          </w:tcPr>
          <w:p w:rsidR="00847F13" w:rsidRPr="00847F13" w:rsidRDefault="006E2895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4854,6</w:t>
            </w:r>
          </w:p>
        </w:tc>
      </w:tr>
      <w:tr w:rsidR="00847F13" w:rsidRPr="00847F13" w:rsidTr="00D71D96">
        <w:trPr>
          <w:trHeight w:val="300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47F13" w:rsidRPr="00847F13" w:rsidTr="00D71D96">
        <w:trPr>
          <w:trHeight w:val="300"/>
        </w:trPr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F13" w:rsidRPr="00847F13" w:rsidRDefault="00847F13" w:rsidP="00847F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87C71" w:rsidRDefault="00087C71"/>
    <w:sectPr w:rsidR="00087C71" w:rsidSect="009A1170">
      <w:pgSz w:w="11906" w:h="16838"/>
      <w:pgMar w:top="426" w:right="850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A35" w:rsidRDefault="00790A35" w:rsidP="00B80601">
      <w:pPr>
        <w:spacing w:after="0" w:line="240" w:lineRule="auto"/>
      </w:pPr>
      <w:r>
        <w:separator/>
      </w:r>
    </w:p>
  </w:endnote>
  <w:endnote w:type="continuationSeparator" w:id="1">
    <w:p w:rsidR="00790A35" w:rsidRDefault="00790A35" w:rsidP="00B8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A35" w:rsidRDefault="00790A35" w:rsidP="00B80601">
      <w:pPr>
        <w:spacing w:after="0" w:line="240" w:lineRule="auto"/>
      </w:pPr>
      <w:r>
        <w:separator/>
      </w:r>
    </w:p>
  </w:footnote>
  <w:footnote w:type="continuationSeparator" w:id="1">
    <w:p w:rsidR="00790A35" w:rsidRDefault="00790A35" w:rsidP="00B806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F13"/>
    <w:rsid w:val="00087C71"/>
    <w:rsid w:val="0020368D"/>
    <w:rsid w:val="003879D1"/>
    <w:rsid w:val="004424AB"/>
    <w:rsid w:val="00666FD6"/>
    <w:rsid w:val="006C2DE1"/>
    <w:rsid w:val="006E2895"/>
    <w:rsid w:val="00756D9B"/>
    <w:rsid w:val="00790A35"/>
    <w:rsid w:val="00847F13"/>
    <w:rsid w:val="009A1170"/>
    <w:rsid w:val="009C5F75"/>
    <w:rsid w:val="00AB2832"/>
    <w:rsid w:val="00B80601"/>
    <w:rsid w:val="00CB3BD7"/>
    <w:rsid w:val="00D71D96"/>
    <w:rsid w:val="00E067E1"/>
    <w:rsid w:val="00E34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0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0601"/>
  </w:style>
  <w:style w:type="paragraph" w:styleId="a5">
    <w:name w:val="footer"/>
    <w:basedOn w:val="a"/>
    <w:link w:val="a6"/>
    <w:uiPriority w:val="99"/>
    <w:semiHidden/>
    <w:unhideWhenUsed/>
    <w:rsid w:val="00B80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06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12</cp:revision>
  <cp:lastPrinted>2018-11-22T07:32:00Z</cp:lastPrinted>
  <dcterms:created xsi:type="dcterms:W3CDTF">2018-11-22T05:06:00Z</dcterms:created>
  <dcterms:modified xsi:type="dcterms:W3CDTF">2018-11-22T07:38:00Z</dcterms:modified>
</cp:coreProperties>
</file>